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FC6" w:rsidRPr="00DC106D" w:rsidRDefault="00552FC6" w:rsidP="00552FC6">
      <w:pPr>
        <w:spacing w:after="0" w:line="240" w:lineRule="auto"/>
        <w:ind w:firstLine="851"/>
        <w:jc w:val="center"/>
        <w:rPr>
          <w:rFonts w:ascii="Verdana" w:eastAsia="Times New Roman" w:hAnsi="Verdana" w:cs="Times New Roman"/>
          <w:b/>
          <w:lang w:eastAsia="bg-BG"/>
        </w:rPr>
      </w:pPr>
      <w:r w:rsidRPr="00DC106D">
        <w:rPr>
          <w:rFonts w:ascii="Verdana" w:eastAsia="Times New Roman" w:hAnsi="Verdana" w:cs="Times New Roman"/>
          <w:b/>
          <w:lang w:eastAsia="bg-BG"/>
        </w:rPr>
        <w:t>ТЕХНИЧЕСКА СПЕЦИФИКАЦИЯ</w:t>
      </w:r>
    </w:p>
    <w:p w:rsidR="00552FC6" w:rsidRPr="00DC106D" w:rsidRDefault="00552FC6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lang w:eastAsia="bg-BG"/>
        </w:rPr>
      </w:pPr>
    </w:p>
    <w:p w:rsidR="00975F32" w:rsidRPr="00DC106D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lang w:eastAsia="bg-BG"/>
        </w:rPr>
      </w:pPr>
      <w:r w:rsidRPr="00DC106D">
        <w:rPr>
          <w:rFonts w:ascii="Verdana" w:eastAsia="Times New Roman" w:hAnsi="Verdana" w:cs="Times New Roman"/>
          <w:lang w:eastAsia="bg-BG"/>
        </w:rPr>
        <w:t xml:space="preserve">Обект на </w:t>
      </w:r>
      <w:r w:rsidR="00552FC6" w:rsidRPr="00DC106D">
        <w:rPr>
          <w:rFonts w:ascii="Verdana" w:eastAsia="Times New Roman" w:hAnsi="Verdana" w:cs="Times New Roman"/>
          <w:lang w:eastAsia="bg-BG"/>
        </w:rPr>
        <w:t xml:space="preserve">строителния </w:t>
      </w:r>
      <w:r w:rsidRPr="00DC106D">
        <w:rPr>
          <w:rFonts w:ascii="Verdana" w:eastAsia="Times New Roman" w:hAnsi="Verdana" w:cs="Times New Roman"/>
          <w:lang w:eastAsia="bg-BG"/>
        </w:rPr>
        <w:t>надзор</w:t>
      </w:r>
      <w:r w:rsidR="00552FC6" w:rsidRPr="00DC106D">
        <w:rPr>
          <w:rFonts w:ascii="Verdana" w:eastAsia="Times New Roman" w:hAnsi="Verdana" w:cs="Times New Roman"/>
          <w:lang w:eastAsia="bg-BG"/>
        </w:rPr>
        <w:t xml:space="preserve"> е изпълнението на СМР по проект </w:t>
      </w:r>
      <w:r w:rsidRPr="00DC106D">
        <w:rPr>
          <w:rFonts w:ascii="Verdana" w:eastAsia="Times New Roman" w:hAnsi="Verdana" w:cs="Times New Roman"/>
          <w:lang w:eastAsia="bg-BG"/>
        </w:rPr>
        <w:t>„</w:t>
      </w:r>
      <w:r w:rsidR="00E8636D" w:rsidRPr="00DC106D">
        <w:rPr>
          <w:rFonts w:ascii="Verdana" w:eastAsia="Times New Roman" w:hAnsi="Verdana" w:cs="Times New Roman"/>
          <w:lang w:eastAsia="bg-BG"/>
        </w:rPr>
        <w:t xml:space="preserve">Спортен комплекс за тенис, УПИ </w:t>
      </w:r>
      <w:r w:rsidR="00E8636D" w:rsidRPr="00DC106D">
        <w:rPr>
          <w:rFonts w:ascii="Verdana" w:eastAsia="Times New Roman" w:hAnsi="Verdana" w:cs="Times New Roman"/>
          <w:lang w:val="en-US" w:eastAsia="bg-BG"/>
        </w:rPr>
        <w:t>VII</w:t>
      </w:r>
      <w:r w:rsidR="00E8636D" w:rsidRPr="00DC106D">
        <w:rPr>
          <w:rFonts w:ascii="Verdana" w:eastAsia="Times New Roman" w:hAnsi="Verdana" w:cs="Times New Roman"/>
          <w:lang w:eastAsia="bg-BG"/>
        </w:rPr>
        <w:t>, кв. 82 гр. Нова Загора</w:t>
      </w:r>
      <w:r w:rsidRPr="00DC106D">
        <w:rPr>
          <w:rFonts w:ascii="Verdana" w:eastAsia="Times New Roman" w:hAnsi="Verdana" w:cs="Times New Roman"/>
          <w:lang w:eastAsia="bg-BG"/>
        </w:rPr>
        <w:t>“</w:t>
      </w:r>
      <w:r w:rsidR="00552FC6" w:rsidRPr="00DC106D">
        <w:rPr>
          <w:rFonts w:ascii="Verdana" w:eastAsia="Times New Roman" w:hAnsi="Verdana" w:cs="Times New Roman"/>
          <w:lang w:eastAsia="bg-BG"/>
        </w:rPr>
        <w:t>.</w:t>
      </w:r>
    </w:p>
    <w:p w:rsidR="00552FC6" w:rsidRPr="00DC106D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lang w:eastAsia="bg-BG"/>
        </w:rPr>
      </w:pPr>
      <w:r w:rsidRPr="00DC106D">
        <w:rPr>
          <w:rFonts w:ascii="Verdana" w:eastAsia="Times New Roman" w:hAnsi="Verdana" w:cs="Times New Roman"/>
          <w:lang w:eastAsia="bg-BG"/>
        </w:rPr>
        <w:t xml:space="preserve">Обектът се намира </w:t>
      </w:r>
      <w:r w:rsidR="00497A31" w:rsidRPr="00DC106D">
        <w:rPr>
          <w:rFonts w:ascii="Verdana" w:eastAsia="Times New Roman" w:hAnsi="Verdana" w:cs="Times New Roman"/>
          <w:lang w:eastAsia="bg-BG"/>
        </w:rPr>
        <w:t>в гр. Нова Загора</w:t>
      </w:r>
      <w:bookmarkStart w:id="0" w:name="_GoBack"/>
      <w:bookmarkEnd w:id="0"/>
      <w:r w:rsidR="00497A31" w:rsidRPr="00DC106D">
        <w:rPr>
          <w:rFonts w:ascii="Verdana" w:eastAsia="Times New Roman" w:hAnsi="Verdana" w:cs="Times New Roman"/>
          <w:lang w:eastAsia="bg-BG"/>
        </w:rPr>
        <w:t xml:space="preserve"> на улица „Петко Енев”.</w:t>
      </w:r>
    </w:p>
    <w:p w:rsidR="00552FC6" w:rsidRPr="00DC106D" w:rsidRDefault="00552FC6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lang w:eastAsia="bg-BG"/>
        </w:rPr>
      </w:pPr>
      <w:r w:rsidRPr="00DC106D">
        <w:rPr>
          <w:rFonts w:ascii="Verdana" w:eastAsia="Times New Roman" w:hAnsi="Verdana" w:cs="Times New Roman"/>
          <w:lang w:eastAsia="bg-BG"/>
        </w:rPr>
        <w:t xml:space="preserve">Одобреният проект </w:t>
      </w:r>
      <w:r w:rsidR="006B13C3" w:rsidRPr="00DC106D">
        <w:rPr>
          <w:rFonts w:ascii="Verdana" w:eastAsia="Times New Roman" w:hAnsi="Verdana" w:cs="Times New Roman"/>
          <w:lang w:eastAsia="bg-BG"/>
        </w:rPr>
        <w:t xml:space="preserve">„Спортен комплекс за тенис, УПИ </w:t>
      </w:r>
      <w:r w:rsidR="006B13C3" w:rsidRPr="00DC106D">
        <w:rPr>
          <w:rFonts w:ascii="Verdana" w:eastAsia="Times New Roman" w:hAnsi="Verdana" w:cs="Times New Roman"/>
          <w:lang w:val="en-US" w:eastAsia="bg-BG"/>
        </w:rPr>
        <w:t>VII</w:t>
      </w:r>
      <w:r w:rsidR="006B13C3" w:rsidRPr="00DC106D">
        <w:rPr>
          <w:rFonts w:ascii="Verdana" w:eastAsia="Times New Roman" w:hAnsi="Verdana" w:cs="Times New Roman"/>
          <w:lang w:eastAsia="bg-BG"/>
        </w:rPr>
        <w:t>, кв. 82 гр. Нова Загора“</w:t>
      </w:r>
      <w:r w:rsidRPr="00DC106D">
        <w:rPr>
          <w:rFonts w:ascii="Verdana" w:eastAsia="Times New Roman" w:hAnsi="Verdana" w:cs="Times New Roman"/>
          <w:lang w:eastAsia="bg-BG"/>
        </w:rPr>
        <w:t>, съдържащ необходимите СМР за реализацията му са достъпни в профила на купувача, за запознаване.</w:t>
      </w:r>
    </w:p>
    <w:p w:rsidR="00975F32" w:rsidRPr="00DC106D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lang w:eastAsia="bg-BG"/>
        </w:rPr>
      </w:pPr>
      <w:r w:rsidRPr="00DC106D">
        <w:rPr>
          <w:rFonts w:ascii="Verdana" w:eastAsia="Times New Roman" w:hAnsi="Verdana" w:cs="Times New Roman"/>
          <w:lang w:eastAsia="bg-BG"/>
        </w:rPr>
        <w:t xml:space="preserve">  </w:t>
      </w:r>
    </w:p>
    <w:p w:rsidR="00975F32" w:rsidRPr="00DC106D" w:rsidRDefault="00552FC6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lang w:eastAsia="bg-BG"/>
        </w:rPr>
      </w:pPr>
      <w:r w:rsidRPr="00DC106D">
        <w:rPr>
          <w:rFonts w:ascii="Verdana" w:eastAsia="Times New Roman" w:hAnsi="Verdana" w:cs="Times New Roman"/>
          <w:lang w:eastAsia="bg-BG"/>
        </w:rPr>
        <w:t>ОБХВАТ НА СТРОИТЕЛНИЯ НАДЗОР</w:t>
      </w:r>
      <w:r w:rsidR="00975F32" w:rsidRPr="00DC106D">
        <w:rPr>
          <w:rFonts w:ascii="Verdana" w:eastAsia="Times New Roman" w:hAnsi="Verdana" w:cs="Times New Roman"/>
          <w:lang w:eastAsia="bg-BG"/>
        </w:rPr>
        <w:t>:</w:t>
      </w:r>
    </w:p>
    <w:p w:rsidR="00975F32" w:rsidRPr="00DC106D" w:rsidRDefault="00975F32" w:rsidP="00975F32">
      <w:pPr>
        <w:spacing w:after="0" w:line="240" w:lineRule="auto"/>
        <w:ind w:right="-21" w:firstLine="851"/>
        <w:jc w:val="both"/>
        <w:rPr>
          <w:rFonts w:ascii="Verdana" w:eastAsia="Times New Roman" w:hAnsi="Verdana" w:cs="Times New Roman"/>
          <w:lang w:eastAsia="bg-BG"/>
        </w:rPr>
      </w:pPr>
      <w:r w:rsidRPr="00DC106D">
        <w:rPr>
          <w:rFonts w:ascii="Verdana" w:eastAsia="Times New Roman" w:hAnsi="Verdana" w:cs="Times New Roman"/>
          <w:b/>
          <w:lang w:eastAsia="bg-BG"/>
        </w:rPr>
        <w:t xml:space="preserve">І. </w:t>
      </w:r>
      <w:r w:rsidRPr="00DC106D">
        <w:rPr>
          <w:rFonts w:ascii="Verdana" w:eastAsia="Times New Roman" w:hAnsi="Verdana" w:cs="Times New Roman"/>
          <w:lang w:eastAsia="bg-BG"/>
        </w:rPr>
        <w:t>Упражняване на строителен надзор по време на строителството  в задължителния обхват, регламентиран в чл. 168, ал. 1 от ЗУТ:</w:t>
      </w:r>
    </w:p>
    <w:p w:rsidR="00975F32" w:rsidRPr="00DC106D" w:rsidRDefault="00975F32" w:rsidP="00975F32">
      <w:pPr>
        <w:spacing w:after="0" w:line="240" w:lineRule="auto"/>
        <w:ind w:right="-21" w:firstLine="851"/>
        <w:jc w:val="both"/>
        <w:rPr>
          <w:rFonts w:ascii="Verdana" w:eastAsia="Times New Roman" w:hAnsi="Verdana" w:cs="Times New Roman"/>
          <w:lang w:eastAsia="bg-BG"/>
        </w:rPr>
      </w:pPr>
      <w:r w:rsidRPr="00DC106D">
        <w:rPr>
          <w:rFonts w:ascii="Verdana" w:eastAsia="Times New Roman" w:hAnsi="Verdana" w:cs="Times New Roman"/>
          <w:lang w:eastAsia="bg-BG"/>
        </w:rPr>
        <w:t>-  законосъобразно започване на строежа;</w:t>
      </w:r>
    </w:p>
    <w:p w:rsidR="00975F32" w:rsidRPr="00DC106D" w:rsidRDefault="00975F32" w:rsidP="00975F32">
      <w:pPr>
        <w:spacing w:after="0" w:line="240" w:lineRule="auto"/>
        <w:ind w:right="-21" w:firstLine="851"/>
        <w:jc w:val="both"/>
        <w:rPr>
          <w:rFonts w:ascii="Verdana" w:eastAsia="Times New Roman" w:hAnsi="Verdana" w:cs="Times New Roman"/>
          <w:lang w:eastAsia="bg-BG"/>
        </w:rPr>
      </w:pPr>
      <w:r w:rsidRPr="00DC106D">
        <w:rPr>
          <w:rFonts w:ascii="Verdana" w:eastAsia="Times New Roman" w:hAnsi="Verdana" w:cs="Times New Roman"/>
          <w:lang w:eastAsia="bg-BG"/>
        </w:rPr>
        <w:t>- осъществяване на контрол относно пълнота и правилно съставяне на актовете и протоколите по време на строителството;</w:t>
      </w:r>
    </w:p>
    <w:p w:rsidR="00975F32" w:rsidRPr="00DC106D" w:rsidRDefault="00975F32" w:rsidP="00975F32">
      <w:pPr>
        <w:spacing w:after="0" w:line="240" w:lineRule="auto"/>
        <w:ind w:right="-21" w:firstLine="851"/>
        <w:jc w:val="both"/>
        <w:rPr>
          <w:rFonts w:ascii="Verdana" w:eastAsia="Times New Roman" w:hAnsi="Verdana" w:cs="Times New Roman"/>
          <w:lang w:eastAsia="bg-BG"/>
        </w:rPr>
      </w:pPr>
      <w:r w:rsidRPr="00DC106D">
        <w:rPr>
          <w:rFonts w:ascii="Verdana" w:eastAsia="Times New Roman" w:hAnsi="Verdana" w:cs="Times New Roman"/>
          <w:lang w:eastAsia="bg-BG"/>
        </w:rPr>
        <w:t>- спиране на строежи, които се изпълняват при условията на чл. 224, ал. 1 и чл. 225, ал. 2 , ЗУТ и в нарушение на изискванията на чл. 169, ал. 1 – 3 от ЗУТ;</w:t>
      </w:r>
    </w:p>
    <w:p w:rsidR="00975F32" w:rsidRPr="00DC106D" w:rsidRDefault="00975F32" w:rsidP="00975F32">
      <w:pPr>
        <w:spacing w:after="0" w:line="240" w:lineRule="auto"/>
        <w:ind w:right="-21" w:firstLine="851"/>
        <w:jc w:val="both"/>
        <w:rPr>
          <w:rFonts w:ascii="Verdana" w:eastAsia="Times New Roman" w:hAnsi="Verdana" w:cs="Times New Roman"/>
          <w:lang w:eastAsia="bg-BG"/>
        </w:rPr>
      </w:pPr>
      <w:r w:rsidRPr="00DC106D">
        <w:rPr>
          <w:rFonts w:ascii="Verdana" w:eastAsia="Times New Roman" w:hAnsi="Verdana" w:cs="Times New Roman"/>
          <w:lang w:eastAsia="bg-BG"/>
        </w:rPr>
        <w:t>- недопускане на увреждане на трети лица и имоти вследствие на строителството;</w:t>
      </w:r>
    </w:p>
    <w:p w:rsidR="00975F32" w:rsidRPr="00DC106D" w:rsidRDefault="00975F32" w:rsidP="00975F32">
      <w:pPr>
        <w:spacing w:after="0" w:line="240" w:lineRule="auto"/>
        <w:ind w:right="-21" w:firstLine="851"/>
        <w:jc w:val="both"/>
        <w:rPr>
          <w:rFonts w:ascii="Verdana" w:eastAsia="Times New Roman" w:hAnsi="Verdana" w:cs="Times New Roman"/>
          <w:lang w:eastAsia="bg-BG"/>
        </w:rPr>
      </w:pPr>
      <w:r w:rsidRPr="00DC106D">
        <w:rPr>
          <w:rFonts w:ascii="Verdana" w:eastAsia="Times New Roman" w:hAnsi="Verdana" w:cs="Times New Roman"/>
          <w:lang w:eastAsia="bg-BG"/>
        </w:rPr>
        <w:t>- годност на строежа за въвеждане в експлоатация.</w:t>
      </w:r>
    </w:p>
    <w:p w:rsidR="00975F32" w:rsidRPr="00DC106D" w:rsidRDefault="00975F32" w:rsidP="00975F32">
      <w:pPr>
        <w:spacing w:after="0" w:line="240" w:lineRule="auto"/>
        <w:ind w:right="-21" w:firstLine="851"/>
        <w:jc w:val="both"/>
        <w:rPr>
          <w:rFonts w:ascii="Verdana" w:eastAsia="Times New Roman" w:hAnsi="Verdana" w:cs="Times New Roman"/>
          <w:lang w:eastAsia="bg-BG"/>
        </w:rPr>
      </w:pPr>
      <w:r w:rsidRPr="00DC106D">
        <w:rPr>
          <w:rFonts w:ascii="Verdana" w:eastAsia="Times New Roman" w:hAnsi="Verdana" w:cs="Times New Roman"/>
          <w:b/>
          <w:lang w:eastAsia="bg-BG"/>
        </w:rPr>
        <w:t>ІІ.</w:t>
      </w:r>
      <w:r w:rsidRPr="00DC106D">
        <w:rPr>
          <w:rFonts w:ascii="Verdana" w:eastAsia="Times New Roman" w:hAnsi="Verdana" w:cs="Times New Roman"/>
          <w:lang w:eastAsia="bg-BG"/>
        </w:rPr>
        <w:t xml:space="preserve"> Изготвяне и подписване на всички актове и протоколи по време на строителството, необходими за оценка на строежите, съгласно изискванията за безопасност и законосъобразното им изпълнение, съгласно ЗУТ и Наредба №3/31.07.2003 г. за съставяне на актове и протоколи по време на строителството;</w:t>
      </w:r>
    </w:p>
    <w:p w:rsidR="00975F32" w:rsidRPr="00DC106D" w:rsidRDefault="00975F32" w:rsidP="00975F32">
      <w:pPr>
        <w:tabs>
          <w:tab w:val="left" w:pos="0"/>
        </w:tabs>
        <w:spacing w:after="0" w:line="240" w:lineRule="auto"/>
        <w:ind w:right="-21" w:firstLine="851"/>
        <w:jc w:val="both"/>
        <w:rPr>
          <w:rFonts w:ascii="Verdana" w:eastAsia="Times New Roman" w:hAnsi="Verdana" w:cs="Times New Roman"/>
          <w:lang w:eastAsia="bg-BG"/>
        </w:rPr>
      </w:pPr>
      <w:r w:rsidRPr="00DC106D">
        <w:rPr>
          <w:rFonts w:ascii="Verdana" w:eastAsia="Times New Roman" w:hAnsi="Verdana" w:cs="Times New Roman"/>
          <w:b/>
          <w:lang w:eastAsia="bg-BG"/>
        </w:rPr>
        <w:t>ІІІ.</w:t>
      </w:r>
      <w:r w:rsidRPr="00DC106D">
        <w:rPr>
          <w:rFonts w:ascii="Verdana" w:eastAsia="Times New Roman" w:hAnsi="Verdana" w:cs="Times New Roman"/>
          <w:lang w:eastAsia="bg-BG"/>
        </w:rPr>
        <w:t xml:space="preserve"> Откриване на строителната площадка и определяне на строителната линия и ниво за строежа, в присъствието на лицата  по чл. 223, ал. 2 от ЗУТ, при съставяне на необходимия за това протокол по Наредба № 3 от </w:t>
      </w:r>
      <w:smartTag w:uri="urn:schemas-microsoft-com:office:smarttags" w:element="metricconverter">
        <w:smartTagPr>
          <w:attr w:name="ProductID" w:val="2003 г"/>
        </w:smartTagPr>
        <w:r w:rsidRPr="00DC106D">
          <w:rPr>
            <w:rFonts w:ascii="Verdana" w:eastAsia="Times New Roman" w:hAnsi="Verdana" w:cs="Times New Roman"/>
            <w:lang w:eastAsia="bg-BG"/>
          </w:rPr>
          <w:t>2003 г</w:t>
        </w:r>
      </w:smartTag>
      <w:r w:rsidRPr="00DC106D">
        <w:rPr>
          <w:rFonts w:ascii="Verdana" w:eastAsia="Times New Roman" w:hAnsi="Verdana" w:cs="Times New Roman"/>
          <w:lang w:eastAsia="bg-BG"/>
        </w:rPr>
        <w:t>. за съставяне на актове и протоколи по време на строителството;</w:t>
      </w:r>
    </w:p>
    <w:p w:rsidR="00975F32" w:rsidRPr="00DC106D" w:rsidRDefault="00975F32" w:rsidP="00975F32">
      <w:pPr>
        <w:tabs>
          <w:tab w:val="left" w:pos="-4678"/>
        </w:tabs>
        <w:spacing w:after="0" w:line="240" w:lineRule="auto"/>
        <w:ind w:right="-21" w:firstLine="851"/>
        <w:jc w:val="both"/>
        <w:rPr>
          <w:rFonts w:ascii="Verdana" w:eastAsia="Times New Roman" w:hAnsi="Verdana" w:cs="Times New Roman"/>
          <w:lang w:eastAsia="bg-BG"/>
        </w:rPr>
      </w:pPr>
      <w:r w:rsidRPr="00DC106D">
        <w:rPr>
          <w:rFonts w:ascii="Verdana" w:eastAsia="Times New Roman" w:hAnsi="Verdana" w:cs="Times New Roman"/>
          <w:b/>
          <w:lang w:eastAsia="bg-BG"/>
        </w:rPr>
        <w:t>ІV.</w:t>
      </w:r>
      <w:r w:rsidRPr="00DC106D">
        <w:rPr>
          <w:rFonts w:ascii="Verdana" w:eastAsia="Times New Roman" w:hAnsi="Verdana" w:cs="Times New Roman"/>
          <w:lang w:eastAsia="bg-BG"/>
        </w:rPr>
        <w:t xml:space="preserve"> Заверка на Заповедната книга на строежа и писмено уведомяване в 7-дневен срок от заверката на Общината, специализираните контролни органи, Регионалната дирекция за национален строителен контрол, РСПБС и Инспекция по труда.</w:t>
      </w:r>
    </w:p>
    <w:p w:rsidR="00975F32" w:rsidRPr="00DC106D" w:rsidRDefault="00975F32" w:rsidP="00975F32">
      <w:pPr>
        <w:tabs>
          <w:tab w:val="left" w:pos="0"/>
        </w:tabs>
        <w:spacing w:after="0" w:line="240" w:lineRule="auto"/>
        <w:ind w:right="-21" w:firstLine="851"/>
        <w:jc w:val="both"/>
        <w:rPr>
          <w:rFonts w:ascii="Verdana" w:eastAsia="Times New Roman" w:hAnsi="Verdana" w:cs="Times New Roman"/>
          <w:lang w:eastAsia="bg-BG"/>
        </w:rPr>
      </w:pPr>
      <w:r w:rsidRPr="00DC106D">
        <w:rPr>
          <w:rFonts w:ascii="Verdana" w:eastAsia="Times New Roman" w:hAnsi="Verdana" w:cs="Times New Roman"/>
          <w:b/>
          <w:lang w:eastAsia="bg-BG"/>
        </w:rPr>
        <w:t>V.</w:t>
      </w:r>
      <w:r w:rsidRPr="00DC106D">
        <w:rPr>
          <w:rFonts w:ascii="Verdana" w:eastAsia="Times New Roman" w:hAnsi="Verdana" w:cs="Times New Roman"/>
          <w:lang w:eastAsia="bg-BG"/>
        </w:rPr>
        <w:t xml:space="preserve"> Изпълняване функциите на координатор по безопасност и здраве за етапа на строителството съгласно чл. 5, ал.3 от Наредба № 2/2004 г. за минимални изисквания за здравословни и безопасни условия на труд при извършване на строителни и монтажни работи, вкл. изпълнение на всички задължения на възложителя, предвидени в посочената Наредба.</w:t>
      </w:r>
    </w:p>
    <w:p w:rsidR="00975F32" w:rsidRPr="00DC106D" w:rsidRDefault="00975F32" w:rsidP="00975F32">
      <w:pPr>
        <w:tabs>
          <w:tab w:val="left" w:pos="0"/>
        </w:tabs>
        <w:spacing w:after="0" w:line="240" w:lineRule="auto"/>
        <w:ind w:right="-21" w:firstLine="851"/>
        <w:jc w:val="both"/>
        <w:rPr>
          <w:rFonts w:ascii="Verdana" w:eastAsia="Times New Roman" w:hAnsi="Verdana" w:cs="Times New Roman"/>
          <w:lang w:eastAsia="bg-BG"/>
        </w:rPr>
      </w:pPr>
      <w:r w:rsidRPr="00DC106D">
        <w:rPr>
          <w:rFonts w:ascii="Verdana" w:eastAsia="Times New Roman" w:hAnsi="Verdana" w:cs="Times New Roman"/>
          <w:b/>
          <w:lang w:eastAsia="bg-BG"/>
        </w:rPr>
        <w:t>VІ.</w:t>
      </w:r>
      <w:r w:rsidRPr="00DC106D">
        <w:rPr>
          <w:rFonts w:ascii="Verdana" w:eastAsia="Times New Roman" w:hAnsi="Verdana" w:cs="Times New Roman"/>
          <w:lang w:eastAsia="bg-BG"/>
        </w:rPr>
        <w:t xml:space="preserve"> Предоставяне на Възложителя окончателен отчет за извършения строителен надзор по време на изпълнение на строително – монтажните работи, съдържащ: списък на основните дейности (видове работи) от строежа, за които е упражнен текущ строителен надзор, съставените документи (актове), както и информация за възникнали проблеми (ако има такива) и съответно приложените и/или необходими мерки за решаването им.</w:t>
      </w:r>
    </w:p>
    <w:p w:rsidR="00975F32" w:rsidRPr="00DC106D" w:rsidRDefault="00975F32" w:rsidP="00975F32">
      <w:pPr>
        <w:spacing w:after="0" w:line="240" w:lineRule="auto"/>
        <w:ind w:firstLine="851"/>
        <w:jc w:val="both"/>
        <w:rPr>
          <w:rFonts w:ascii="Verdana" w:eastAsia="Calibri" w:hAnsi="Verdana" w:cs="Times New Roman"/>
        </w:rPr>
      </w:pPr>
      <w:r w:rsidRPr="00DC106D">
        <w:rPr>
          <w:rFonts w:ascii="Verdana" w:eastAsia="Calibri" w:hAnsi="Verdana" w:cs="Times New Roman"/>
          <w:b/>
        </w:rPr>
        <w:t>VІІ.</w:t>
      </w:r>
      <w:r w:rsidRPr="00DC106D">
        <w:rPr>
          <w:rFonts w:ascii="Verdana" w:eastAsia="Calibri" w:hAnsi="Verdana" w:cs="Times New Roman"/>
        </w:rPr>
        <w:t xml:space="preserve"> Изготвяне на Окончателен доклад за всеки строеж, включен в обособената позиция, съгласно чл. 168, ал. 6 от ЗУТ, за издаване на Разрешение за ползването му, включително допълване на технически паспорт за строежа, съгласно Наредба № 5 от </w:t>
      </w:r>
      <w:smartTag w:uri="urn:schemas-microsoft-com:office:smarttags" w:element="metricconverter">
        <w:smartTagPr>
          <w:attr w:name="ProductID" w:val="2006 г"/>
        </w:smartTagPr>
        <w:r w:rsidRPr="00DC106D">
          <w:rPr>
            <w:rFonts w:ascii="Verdana" w:eastAsia="Calibri" w:hAnsi="Verdana" w:cs="Times New Roman"/>
          </w:rPr>
          <w:t>2006 г</w:t>
        </w:r>
      </w:smartTag>
      <w:r w:rsidRPr="00DC106D">
        <w:rPr>
          <w:rFonts w:ascii="Verdana" w:eastAsia="Calibri" w:hAnsi="Verdana" w:cs="Times New Roman"/>
        </w:rPr>
        <w:t xml:space="preserve">. за техническите паспорти на строежите. Докладът следва да е окомплектован с всички необходими документи, удостоверяващи годността на строежа за държавно приемане. </w:t>
      </w:r>
      <w:r w:rsidRPr="00DC106D">
        <w:rPr>
          <w:rFonts w:ascii="Verdana" w:eastAsia="Calibri" w:hAnsi="Verdana" w:cs="Times New Roman"/>
          <w:bCs/>
        </w:rPr>
        <w:t xml:space="preserve">Заснемане и нанасяне в кадастралната карта и кадастралните </w:t>
      </w:r>
      <w:r w:rsidRPr="00DC106D">
        <w:rPr>
          <w:rFonts w:ascii="Verdana" w:eastAsia="Calibri" w:hAnsi="Verdana" w:cs="Times New Roman"/>
          <w:bCs/>
        </w:rPr>
        <w:lastRenderedPageBreak/>
        <w:t xml:space="preserve">регистри на строежа и самостоятелните обекти/ при необходимост/ , съгласно ЗКИР. </w:t>
      </w:r>
    </w:p>
    <w:p w:rsidR="00975F32" w:rsidRPr="00DC106D" w:rsidRDefault="00975F32" w:rsidP="00975F32">
      <w:pPr>
        <w:spacing w:after="0" w:line="240" w:lineRule="auto"/>
        <w:ind w:firstLine="851"/>
        <w:jc w:val="both"/>
        <w:rPr>
          <w:rFonts w:ascii="Verdana" w:eastAsia="Calibri" w:hAnsi="Verdana" w:cs="Times New Roman"/>
        </w:rPr>
      </w:pPr>
      <w:r w:rsidRPr="00DC106D">
        <w:rPr>
          <w:rFonts w:ascii="Verdana" w:eastAsia="Calibri" w:hAnsi="Verdana" w:cs="Times New Roman"/>
          <w:bCs/>
        </w:rPr>
        <w:t>*Изпълнителят следва да съгласува с Възложителя всяко свое решение и/или предписание и/или съгласие за извършване на работи, водещи до промяна в количествено-стойностните сметки за осъществяваните строителни работи.</w:t>
      </w:r>
    </w:p>
    <w:p w:rsidR="00975F32" w:rsidRPr="00DC106D" w:rsidRDefault="00975F32" w:rsidP="00975F32">
      <w:pPr>
        <w:spacing w:after="0" w:line="240" w:lineRule="auto"/>
        <w:ind w:right="-21" w:firstLine="851"/>
        <w:jc w:val="both"/>
        <w:rPr>
          <w:rFonts w:ascii="Verdana" w:eastAsia="Times New Roman" w:hAnsi="Verdana" w:cs="Times New Roman"/>
          <w:b/>
          <w:i/>
          <w:lang w:eastAsia="bg-BG"/>
        </w:rPr>
      </w:pPr>
      <w:r w:rsidRPr="00DC106D">
        <w:rPr>
          <w:rFonts w:ascii="Verdana" w:eastAsia="Times New Roman" w:hAnsi="Verdana" w:cs="Times New Roman"/>
          <w:b/>
          <w:lang w:eastAsia="bg-BG"/>
        </w:rPr>
        <w:t>VІІІ.</w:t>
      </w:r>
      <w:r w:rsidRPr="00DC106D">
        <w:rPr>
          <w:rFonts w:ascii="Verdana" w:eastAsia="Times New Roman" w:hAnsi="Verdana" w:cs="Times New Roman"/>
          <w:b/>
          <w:i/>
          <w:lang w:eastAsia="bg-BG"/>
        </w:rPr>
        <w:t xml:space="preserve">  </w:t>
      </w:r>
      <w:r w:rsidRPr="00DC106D">
        <w:rPr>
          <w:rFonts w:ascii="Verdana" w:eastAsia="Times New Roman" w:hAnsi="Verdana" w:cs="Times New Roman"/>
          <w:lang w:eastAsia="bg-BG"/>
        </w:rPr>
        <w:t>Внасяне на окончателните доклади в Общинската администрация.</w:t>
      </w:r>
    </w:p>
    <w:p w:rsidR="00975F32" w:rsidRPr="00DC106D" w:rsidRDefault="00975F32" w:rsidP="00975F32">
      <w:pPr>
        <w:spacing w:after="0" w:line="240" w:lineRule="auto"/>
        <w:ind w:right="-21" w:firstLine="851"/>
        <w:jc w:val="both"/>
        <w:rPr>
          <w:rFonts w:ascii="Verdana" w:eastAsia="Times New Roman" w:hAnsi="Verdana" w:cs="Times New Roman"/>
          <w:b/>
          <w:i/>
          <w:lang w:eastAsia="bg-BG"/>
        </w:rPr>
      </w:pPr>
      <w:r w:rsidRPr="00DC106D">
        <w:rPr>
          <w:rFonts w:ascii="Verdana" w:eastAsia="Times New Roman" w:hAnsi="Verdana" w:cs="Times New Roman"/>
          <w:b/>
          <w:lang w:eastAsia="bg-BG"/>
        </w:rPr>
        <w:t>ІХ.</w:t>
      </w:r>
      <w:r w:rsidRPr="00DC106D">
        <w:rPr>
          <w:rFonts w:ascii="Verdana" w:eastAsia="Times New Roman" w:hAnsi="Verdana" w:cs="Times New Roman"/>
          <w:lang w:eastAsia="bg-BG"/>
        </w:rPr>
        <w:t xml:space="preserve"> Подготовка и внасяне на документите в съответните органи по ЗУТ за издаване на Разрешение  за ползване.</w:t>
      </w:r>
    </w:p>
    <w:p w:rsidR="00975F32" w:rsidRPr="00DC106D" w:rsidRDefault="00975F32" w:rsidP="00975F32">
      <w:pPr>
        <w:spacing w:after="0" w:line="240" w:lineRule="auto"/>
        <w:ind w:right="-21" w:firstLine="851"/>
        <w:jc w:val="both"/>
        <w:rPr>
          <w:rFonts w:ascii="Verdana" w:eastAsia="Times New Roman" w:hAnsi="Verdana" w:cs="Times New Roman"/>
          <w:lang w:eastAsia="bg-BG"/>
        </w:rPr>
      </w:pPr>
      <w:r w:rsidRPr="00DC106D">
        <w:rPr>
          <w:rFonts w:ascii="Verdana" w:eastAsia="Times New Roman" w:hAnsi="Verdana" w:cs="Times New Roman"/>
          <w:b/>
          <w:lang w:eastAsia="bg-BG"/>
        </w:rPr>
        <w:t>Х.</w:t>
      </w:r>
      <w:r w:rsidRPr="00DC106D">
        <w:rPr>
          <w:rFonts w:ascii="Verdana" w:eastAsia="Times New Roman" w:hAnsi="Verdana" w:cs="Times New Roman"/>
          <w:lang w:eastAsia="bg-BG"/>
        </w:rPr>
        <w:t xml:space="preserve"> Контрол на строителните продукти по чл. 169а, ал. 1 ЗУТ при упражняване на строителен надзор.</w:t>
      </w:r>
    </w:p>
    <w:p w:rsidR="00975F32" w:rsidRPr="00DC106D" w:rsidRDefault="00975F32" w:rsidP="00975F32">
      <w:pPr>
        <w:spacing w:after="0" w:line="240" w:lineRule="auto"/>
        <w:ind w:right="-21" w:firstLine="480"/>
        <w:jc w:val="both"/>
        <w:rPr>
          <w:rFonts w:ascii="Verdana" w:eastAsia="Times New Roman" w:hAnsi="Verdana" w:cs="Times New Roman"/>
          <w:lang w:eastAsia="bg-BG"/>
        </w:rPr>
      </w:pPr>
      <w:r w:rsidRPr="00DC106D">
        <w:rPr>
          <w:rFonts w:ascii="Verdana" w:eastAsia="Times New Roman" w:hAnsi="Verdana" w:cs="Times New Roman"/>
          <w:lang w:eastAsia="bg-BG"/>
        </w:rPr>
        <w:t xml:space="preserve">     </w:t>
      </w:r>
    </w:p>
    <w:p w:rsidR="00975F32" w:rsidRPr="00DC106D" w:rsidRDefault="00975F32" w:rsidP="00975F32">
      <w:pPr>
        <w:spacing w:after="0" w:line="240" w:lineRule="auto"/>
        <w:ind w:right="-21" w:firstLine="480"/>
        <w:jc w:val="both"/>
        <w:rPr>
          <w:rFonts w:ascii="Verdana" w:eastAsia="Times New Roman" w:hAnsi="Verdana" w:cs="Times New Roman"/>
          <w:lang w:eastAsia="bg-BG"/>
        </w:rPr>
      </w:pPr>
      <w:r w:rsidRPr="00DC106D">
        <w:rPr>
          <w:rFonts w:ascii="Verdana" w:eastAsia="Times New Roman" w:hAnsi="Verdana" w:cs="Times New Roman"/>
          <w:b/>
          <w:lang w:eastAsia="bg-BG"/>
        </w:rPr>
        <w:t>ОТГОВОРНОСТИ:</w:t>
      </w:r>
    </w:p>
    <w:p w:rsidR="00975F32" w:rsidRPr="00DC106D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lang w:eastAsia="bg-BG"/>
        </w:rPr>
      </w:pPr>
      <w:r w:rsidRPr="00DC106D">
        <w:rPr>
          <w:rFonts w:ascii="Verdana" w:eastAsia="Times New Roman" w:hAnsi="Verdana" w:cs="Times New Roman"/>
          <w:lang w:eastAsia="bg-BG"/>
        </w:rPr>
        <w:t xml:space="preserve">- Отговорност за спазване на изискванията за здравословно и безопасни условия за труд в строителството; </w:t>
      </w:r>
    </w:p>
    <w:p w:rsidR="00975F32" w:rsidRPr="00DC106D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lang w:eastAsia="bg-BG"/>
        </w:rPr>
      </w:pPr>
      <w:r w:rsidRPr="00DC106D">
        <w:rPr>
          <w:rFonts w:ascii="Verdana" w:eastAsia="Times New Roman" w:hAnsi="Verdana" w:cs="Times New Roman"/>
          <w:lang w:eastAsia="bg-BG"/>
        </w:rPr>
        <w:t xml:space="preserve">- Координатора по безопасност и здраве да изпълнява лично всички функции предвидени в Наредба № 2 - отговорност за недопускане на увреждане на трети лица и имоти вследствие на строителството;  </w:t>
      </w:r>
    </w:p>
    <w:p w:rsidR="00975F32" w:rsidRPr="00DC106D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lang w:eastAsia="bg-BG"/>
        </w:rPr>
      </w:pPr>
      <w:r w:rsidRPr="00DC106D">
        <w:rPr>
          <w:rFonts w:ascii="Verdana" w:eastAsia="Times New Roman" w:hAnsi="Verdana" w:cs="Times New Roman"/>
          <w:lang w:eastAsia="bg-BG"/>
        </w:rPr>
        <w:t xml:space="preserve">- Отговорност за подписване на всички актове и протоколи по време на строителството, необходими за оценка на строежите, относно изискванията за безопасност и за законосъобразно изпълнение, съгласно Наредба № 3 от 31 юли </w:t>
      </w:r>
      <w:smartTag w:uri="urn:schemas-microsoft-com:office:smarttags" w:element="metricconverter">
        <w:smartTagPr>
          <w:attr w:name="ProductID" w:val="2003 г"/>
        </w:smartTagPr>
        <w:r w:rsidRPr="00DC106D">
          <w:rPr>
            <w:rFonts w:ascii="Verdana" w:eastAsia="Times New Roman" w:hAnsi="Verdana" w:cs="Times New Roman"/>
            <w:lang w:eastAsia="bg-BG"/>
          </w:rPr>
          <w:t>2003 г</w:t>
        </w:r>
      </w:smartTag>
      <w:r w:rsidRPr="00DC106D">
        <w:rPr>
          <w:rFonts w:ascii="Verdana" w:eastAsia="Times New Roman" w:hAnsi="Verdana" w:cs="Times New Roman"/>
          <w:lang w:eastAsia="bg-BG"/>
        </w:rPr>
        <w:t>. на министъра на регионалното развитие и благоустройството за съставяне на актове и протоколи по време на строителството;</w:t>
      </w:r>
    </w:p>
    <w:p w:rsidR="00975F32" w:rsidRPr="00DC106D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lang w:eastAsia="bg-BG"/>
        </w:rPr>
      </w:pPr>
      <w:r w:rsidRPr="00DC106D">
        <w:rPr>
          <w:rFonts w:ascii="Verdana" w:eastAsia="Times New Roman" w:hAnsi="Verdana" w:cs="Times New Roman"/>
          <w:lang w:eastAsia="bg-BG"/>
        </w:rPr>
        <w:t>- Отговорност за уведомление при нарушаване на техническите правила и нормативи на регионалната дирекция за национален строителен надзор в 3-дневен срок от установяване на нарушението;</w:t>
      </w:r>
    </w:p>
    <w:p w:rsidR="00975F32" w:rsidRPr="00DC106D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lang w:eastAsia="bg-BG"/>
        </w:rPr>
      </w:pPr>
      <w:r w:rsidRPr="00DC106D">
        <w:rPr>
          <w:rFonts w:ascii="Verdana" w:eastAsia="Times New Roman" w:hAnsi="Verdana" w:cs="Times New Roman"/>
          <w:lang w:eastAsia="bg-BG"/>
        </w:rPr>
        <w:t>- Отговорност да изготвя окончателен доклад до възложителя, след приключване на строително монтажните работи;</w:t>
      </w:r>
    </w:p>
    <w:p w:rsidR="00975F32" w:rsidRPr="00DC106D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lang w:eastAsia="bg-BG"/>
        </w:rPr>
      </w:pPr>
      <w:r w:rsidRPr="00DC106D">
        <w:rPr>
          <w:rFonts w:ascii="Verdana" w:eastAsia="Times New Roman" w:hAnsi="Verdana" w:cs="Times New Roman"/>
          <w:lang w:eastAsia="bg-BG"/>
        </w:rPr>
        <w:t xml:space="preserve">- Отговорност за щети, които са нанесени на Възложителя и на другите участници във строителството и солидарна отговорност за щети, причинени от неспазване на техническите правила и нормативи и одобрените проекти. </w:t>
      </w:r>
    </w:p>
    <w:p w:rsidR="00975F32" w:rsidRPr="00DC106D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lang w:eastAsia="bg-BG"/>
        </w:rPr>
      </w:pPr>
      <w:r w:rsidRPr="00DC106D">
        <w:rPr>
          <w:rFonts w:ascii="Verdana" w:eastAsia="Times New Roman" w:hAnsi="Verdana" w:cs="Times New Roman"/>
          <w:lang w:eastAsia="bg-BG"/>
        </w:rPr>
        <w:t>- Обезпечаване на постоянно присъствие на свои представители на обекта за времето, през което се изпълняват строително монтажни работи.</w:t>
      </w:r>
    </w:p>
    <w:p w:rsidR="00975F32" w:rsidRPr="00DC106D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lang w:eastAsia="bg-BG"/>
        </w:rPr>
      </w:pPr>
      <w:r w:rsidRPr="00DC106D">
        <w:rPr>
          <w:rFonts w:ascii="Verdana" w:eastAsia="Times New Roman" w:hAnsi="Verdana" w:cs="Times New Roman"/>
          <w:lang w:eastAsia="bg-BG"/>
        </w:rPr>
        <w:t>Изпълнителят е длъжен:</w:t>
      </w:r>
    </w:p>
    <w:p w:rsidR="00975F32" w:rsidRPr="00DC106D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lang w:eastAsia="bg-BG"/>
        </w:rPr>
      </w:pPr>
      <w:r w:rsidRPr="00DC106D">
        <w:rPr>
          <w:rFonts w:ascii="Verdana" w:eastAsia="Times New Roman" w:hAnsi="Verdana" w:cs="Times New Roman"/>
          <w:lang w:eastAsia="bg-BG"/>
        </w:rPr>
        <w:t>1. Да следи за хода на изпълнение на СМР съгласно график на строителя, да оценява забавата и да определя какви мерки трябва да се вземат в това отношение. Съгласувано с Възложителя да нарежда извършването на изменения в графика или да взема решения по такива изменения, предлагани от изпълнителя.</w:t>
      </w:r>
    </w:p>
    <w:p w:rsidR="00975F32" w:rsidRPr="00DC106D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lang w:eastAsia="bg-BG"/>
        </w:rPr>
      </w:pPr>
      <w:r w:rsidRPr="00DC106D">
        <w:rPr>
          <w:rFonts w:ascii="Verdana" w:eastAsia="Times New Roman" w:hAnsi="Verdana" w:cs="Times New Roman"/>
          <w:lang w:eastAsia="bg-BG"/>
        </w:rPr>
        <w:t>2. Да контролира качеството на влаганите строителни материали и изделия, като изисква от Изпълнителя на строежа сертификати и протоколи от контролните изпитания за влаганите в строежа материали и съоръжения и съответствието им с нормите на безопасност.</w:t>
      </w:r>
    </w:p>
    <w:p w:rsidR="00975F32" w:rsidRPr="00DC106D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lang w:eastAsia="bg-BG"/>
        </w:rPr>
      </w:pPr>
      <w:r w:rsidRPr="00DC106D">
        <w:rPr>
          <w:rFonts w:ascii="Verdana" w:eastAsia="Times New Roman" w:hAnsi="Verdana" w:cs="Times New Roman"/>
          <w:lang w:eastAsia="bg-BG"/>
        </w:rPr>
        <w:t>3. Да изисква провеждането само в негово присъствие и да контролира правилността, пълнотата и законосъобразността на всички функционални проби, пускови изпитания и пробна експлоатация, доказващи годността на строежа за въвеждане в експлоатация.</w:t>
      </w:r>
    </w:p>
    <w:p w:rsidR="00975F32" w:rsidRPr="00DC106D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lang w:eastAsia="bg-BG"/>
        </w:rPr>
      </w:pPr>
      <w:r w:rsidRPr="00DC106D">
        <w:rPr>
          <w:rFonts w:ascii="Verdana" w:eastAsia="Times New Roman" w:hAnsi="Verdana" w:cs="Times New Roman"/>
          <w:lang w:eastAsia="bg-BG"/>
        </w:rPr>
        <w:t>4. Да вписва всички свои решения и указания в заповедната книга на строежа.</w:t>
      </w:r>
    </w:p>
    <w:p w:rsidR="00975F32" w:rsidRPr="00DC106D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lang w:eastAsia="bg-BG"/>
        </w:rPr>
      </w:pPr>
      <w:r w:rsidRPr="00DC106D">
        <w:rPr>
          <w:rFonts w:ascii="Verdana" w:eastAsia="Times New Roman" w:hAnsi="Verdana" w:cs="Times New Roman"/>
          <w:lang w:eastAsia="bg-BG"/>
        </w:rPr>
        <w:lastRenderedPageBreak/>
        <w:t>5. Да контролира правилното водене на заповедната книга на строежа.</w:t>
      </w:r>
    </w:p>
    <w:p w:rsidR="00975F32" w:rsidRPr="00DC106D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lang w:eastAsia="bg-BG"/>
        </w:rPr>
      </w:pPr>
      <w:r w:rsidRPr="00DC106D">
        <w:rPr>
          <w:rFonts w:ascii="Verdana" w:eastAsia="Times New Roman" w:hAnsi="Verdana" w:cs="Times New Roman"/>
          <w:lang w:eastAsia="bg-BG"/>
        </w:rPr>
        <w:t>6. Да изготви окончателен доклад относно готовността на строежа за въвеждане в експлоатация.</w:t>
      </w:r>
    </w:p>
    <w:p w:rsidR="00975F32" w:rsidRPr="00DC106D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lang w:eastAsia="bg-BG"/>
        </w:rPr>
      </w:pPr>
      <w:r w:rsidRPr="00DC106D">
        <w:rPr>
          <w:rFonts w:ascii="Verdana" w:eastAsia="Times New Roman" w:hAnsi="Verdana" w:cs="Times New Roman"/>
          <w:lang w:eastAsia="bg-BG"/>
        </w:rPr>
        <w:t xml:space="preserve">7. Да внесе от името на Възложителя писмено искане за назначаване на Държавна приемателна комисия придружено от необходимите документи, съгласно Наредба № 2 от 31 юли </w:t>
      </w:r>
      <w:smartTag w:uri="urn:schemas-microsoft-com:office:smarttags" w:element="metricconverter">
        <w:smartTagPr>
          <w:attr w:name="ProductID" w:val="2003 г"/>
        </w:smartTagPr>
        <w:r w:rsidRPr="00DC106D">
          <w:rPr>
            <w:rFonts w:ascii="Verdana" w:eastAsia="Times New Roman" w:hAnsi="Verdana" w:cs="Times New Roman"/>
            <w:lang w:eastAsia="bg-BG"/>
          </w:rPr>
          <w:t>2003 г</w:t>
        </w:r>
      </w:smartTag>
      <w:r w:rsidRPr="00DC106D">
        <w:rPr>
          <w:rFonts w:ascii="Verdana" w:eastAsia="Times New Roman" w:hAnsi="Verdana" w:cs="Times New Roman"/>
          <w:lang w:eastAsia="bg-BG"/>
        </w:rPr>
        <w:t>. за въвеждане в експлоатация на строежите в Република България и минимални гаранционни срокове за изпълнени строителни и монтажни работи, съоръжения и строителни обекти.</w:t>
      </w:r>
    </w:p>
    <w:p w:rsidR="00975F32" w:rsidRPr="00DC106D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lang w:eastAsia="bg-BG"/>
        </w:rPr>
      </w:pPr>
      <w:r w:rsidRPr="00DC106D">
        <w:rPr>
          <w:rFonts w:ascii="Verdana" w:eastAsia="Times New Roman" w:hAnsi="Verdana" w:cs="Times New Roman"/>
          <w:lang w:eastAsia="bg-BG"/>
        </w:rPr>
        <w:t>8. Да участва в заседанията на Държавната приемателна комисия, като я запознае с изпълнения строеж съгласно съставения окончателен доклад и приложената документация към него.</w:t>
      </w:r>
    </w:p>
    <w:p w:rsidR="00975F32" w:rsidRPr="00DC106D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lang w:eastAsia="bg-BG"/>
        </w:rPr>
      </w:pPr>
      <w:r w:rsidRPr="00DC106D">
        <w:rPr>
          <w:rFonts w:ascii="Verdana" w:eastAsia="Times New Roman" w:hAnsi="Verdana" w:cs="Times New Roman"/>
          <w:lang w:eastAsia="bg-BG"/>
        </w:rPr>
        <w:t>9. Да подписва протоколите от заседанията на Държавната приемателна комисия, като не допуска приемането на строежа при неспазване на изискванията на нормативните актове.</w:t>
      </w:r>
    </w:p>
    <w:p w:rsidR="00975F32" w:rsidRPr="00DC106D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lang w:eastAsia="bg-BG"/>
        </w:rPr>
      </w:pPr>
      <w:r w:rsidRPr="00DC106D">
        <w:rPr>
          <w:rFonts w:ascii="Verdana" w:eastAsia="Times New Roman" w:hAnsi="Verdana" w:cs="Times New Roman"/>
          <w:lang w:eastAsia="bg-BG"/>
        </w:rPr>
        <w:t>11. Да подържа точно и систематизирано деловодство, счетоводство и отчетност във връзка с извършваните дейности;</w:t>
      </w:r>
    </w:p>
    <w:p w:rsidR="00975F32" w:rsidRPr="00DC106D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lang w:eastAsia="bg-BG"/>
        </w:rPr>
      </w:pPr>
      <w:r w:rsidRPr="00DC106D">
        <w:rPr>
          <w:rFonts w:ascii="Verdana" w:eastAsia="Times New Roman" w:hAnsi="Verdana" w:cs="Times New Roman"/>
          <w:lang w:eastAsia="bg-BG"/>
        </w:rPr>
        <w:t>12. Да не възлага изпълнението на услугите на трети лица.</w:t>
      </w:r>
    </w:p>
    <w:p w:rsidR="00975F32" w:rsidRPr="00DC106D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lang w:eastAsia="bg-BG"/>
        </w:rPr>
      </w:pPr>
      <w:r w:rsidRPr="00DC106D">
        <w:rPr>
          <w:rFonts w:ascii="Verdana" w:eastAsia="Times New Roman" w:hAnsi="Verdana" w:cs="Times New Roman"/>
          <w:lang w:eastAsia="bg-BG"/>
        </w:rPr>
        <w:t>13. Да осигури на Възложителя и на всяко лице, упълномощено от него, достъп по всяко приемливо време до документацията, свързана с извършените услуги, за извършване на проверки и изготвяне на копия, за времето на изпълнение на договора и след това.</w:t>
      </w:r>
    </w:p>
    <w:p w:rsidR="00975F32" w:rsidRPr="00DC106D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lang w:eastAsia="bg-BG"/>
        </w:rPr>
      </w:pPr>
      <w:r w:rsidRPr="00DC106D">
        <w:rPr>
          <w:rFonts w:ascii="Verdana" w:eastAsia="Times New Roman" w:hAnsi="Verdana" w:cs="Times New Roman"/>
          <w:lang w:eastAsia="bg-BG"/>
        </w:rPr>
        <w:t>14. Да запази поверителния характер на факти, обстоятелства и документи, свързани с договора, през периода на изпълнението му и след това. Във връзка с това, освен с предварително писмено съгласие на Възложителя, нито Изпълнителят, нито лицата, наети или ангажирани от него във връзка с изпълнението на договора, не могат да съобщават по никакъв повод на което и да е лице или организация поверителна информация, която им е предоставена или която са придобили по друг начин, нито да оповестяват каквато и да е информация, свързана с препоръките, формулирани в процеса на извършване на услугите или в резултат от него. Освен това, те не могат да използват в ущърб на Възложителя информация, която им е предоставена или са получили в резултат на извършени от тях в процеса и за целите на изпълнението на договора проучвания, оценки и изследвания.</w:t>
      </w:r>
    </w:p>
    <w:p w:rsidR="00975F32" w:rsidRPr="00DC106D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lang w:eastAsia="bg-BG"/>
        </w:rPr>
      </w:pPr>
      <w:r w:rsidRPr="00DC106D">
        <w:rPr>
          <w:rFonts w:ascii="Verdana" w:eastAsia="Times New Roman" w:hAnsi="Verdana" w:cs="Times New Roman"/>
          <w:lang w:eastAsia="bg-BG"/>
        </w:rPr>
        <w:t xml:space="preserve">15. Да предостави възможност на Възложителя и Управляващия орган за проверки чрез разглеждане на документацията или чрез проверки на място на  изпълнението на проекта да извършват пълен одит, ако е нужно, въз основа на оправдателни документи за отчетеното, счетоводни документи и всякакви други документи, имащи отношение към финансирането на проекта. </w:t>
      </w:r>
    </w:p>
    <w:p w:rsidR="00975F32" w:rsidRPr="00DC106D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lang w:eastAsia="bg-BG"/>
        </w:rPr>
      </w:pPr>
      <w:r w:rsidRPr="00DC106D">
        <w:rPr>
          <w:rFonts w:ascii="Verdana" w:eastAsia="Times New Roman" w:hAnsi="Verdana" w:cs="Times New Roman"/>
          <w:lang w:eastAsia="bg-BG"/>
        </w:rPr>
        <w:t>16. Да дава указания и да взема решения по въпроси, които не водят до изменение на проекта и са в обхвата на отговорностите на строителния надзор.</w:t>
      </w:r>
    </w:p>
    <w:p w:rsidR="00975F32" w:rsidRPr="00DC106D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lang w:eastAsia="bg-BG"/>
        </w:rPr>
      </w:pPr>
      <w:r w:rsidRPr="00DC106D">
        <w:rPr>
          <w:rFonts w:ascii="Verdana" w:eastAsia="Times New Roman" w:hAnsi="Verdana" w:cs="Times New Roman"/>
          <w:lang w:eastAsia="bg-BG"/>
        </w:rPr>
        <w:t>17. Да контролира отстраняването на дефектите, посочени от него или други контролни органи. При ненамеса на строителя за отстраняването им да информира писмено Възложителя и съответните органи по ЗУТ.</w:t>
      </w:r>
    </w:p>
    <w:p w:rsidR="00975F32" w:rsidRPr="00DC106D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lang w:eastAsia="bg-BG"/>
        </w:rPr>
      </w:pPr>
      <w:r w:rsidRPr="00DC106D">
        <w:rPr>
          <w:rFonts w:ascii="Verdana" w:eastAsia="Times New Roman" w:hAnsi="Verdana" w:cs="Times New Roman"/>
          <w:lang w:eastAsia="bg-BG"/>
        </w:rPr>
        <w:t>18. При нарушаване на строителните правила и норми да уведоми съответните органи по ЗУТ.</w:t>
      </w:r>
    </w:p>
    <w:p w:rsidR="00975F32" w:rsidRPr="00DC106D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lang w:eastAsia="bg-BG"/>
        </w:rPr>
      </w:pPr>
      <w:r w:rsidRPr="00DC106D">
        <w:rPr>
          <w:rFonts w:ascii="Verdana" w:eastAsia="Times New Roman" w:hAnsi="Verdana" w:cs="Times New Roman"/>
          <w:lang w:eastAsia="bg-BG"/>
        </w:rPr>
        <w:t>19. Да спре работите по строежа до отстраняване на констатираните пропуски и нарушения. Разходите по отстраняването им са за сметка на Възложителя, респективно изпълнителя на СМР.</w:t>
      </w:r>
    </w:p>
    <w:p w:rsidR="00975F32" w:rsidRPr="00DC106D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lang w:eastAsia="bg-BG"/>
        </w:rPr>
      </w:pPr>
      <w:r w:rsidRPr="00DC106D">
        <w:rPr>
          <w:rFonts w:ascii="Verdana" w:eastAsia="Times New Roman" w:hAnsi="Verdana" w:cs="Times New Roman"/>
          <w:lang w:eastAsia="bg-BG"/>
        </w:rPr>
        <w:lastRenderedPageBreak/>
        <w:t xml:space="preserve">20. Да участва в комисии за провеждане на единични, 72-часови проби, и комплексни изпитания съгласно изискванията на Наредба № 3 от 31 юли </w:t>
      </w:r>
      <w:smartTag w:uri="urn:schemas-microsoft-com:office:smarttags" w:element="metricconverter">
        <w:smartTagPr>
          <w:attr w:name="ProductID" w:val="2003 г"/>
        </w:smartTagPr>
        <w:r w:rsidRPr="00DC106D">
          <w:rPr>
            <w:rFonts w:ascii="Verdana" w:eastAsia="Times New Roman" w:hAnsi="Verdana" w:cs="Times New Roman"/>
            <w:lang w:eastAsia="bg-BG"/>
          </w:rPr>
          <w:t>2003 г</w:t>
        </w:r>
      </w:smartTag>
      <w:r w:rsidRPr="00DC106D">
        <w:rPr>
          <w:rFonts w:ascii="Verdana" w:eastAsia="Times New Roman" w:hAnsi="Verdana" w:cs="Times New Roman"/>
          <w:lang w:eastAsia="bg-BG"/>
        </w:rPr>
        <w:t>. за съставяне на актове и протоколи по време на строителството.</w:t>
      </w:r>
    </w:p>
    <w:p w:rsidR="00975F32" w:rsidRPr="00DC106D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lang w:eastAsia="bg-BG"/>
        </w:rPr>
      </w:pPr>
    </w:p>
    <w:p w:rsidR="00975F32" w:rsidRPr="00DC106D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lang w:eastAsia="bg-BG"/>
        </w:rPr>
      </w:pPr>
      <w:r w:rsidRPr="00DC106D">
        <w:rPr>
          <w:rFonts w:ascii="Verdana" w:eastAsia="Times New Roman" w:hAnsi="Verdana" w:cs="Times New Roman"/>
          <w:lang w:eastAsia="bg-BG"/>
        </w:rPr>
        <w:t>При изпълнение на задълженията си по настоящата обществена поръчка, Изпълнителят следва да спазва изискванията на действащата към настоящият момент нормативна база свързани с предмета на услугата:</w:t>
      </w:r>
    </w:p>
    <w:p w:rsidR="00975F32" w:rsidRPr="00DC106D" w:rsidRDefault="00975F32" w:rsidP="00975F32">
      <w:pPr>
        <w:widowControl w:val="0"/>
        <w:spacing w:after="0" w:line="276" w:lineRule="auto"/>
        <w:ind w:firstLine="851"/>
        <w:jc w:val="both"/>
        <w:rPr>
          <w:rFonts w:ascii="Verdana" w:eastAsia="MS Reference Sans Serif" w:hAnsi="Verdana" w:cs="MS Reference Sans Serif"/>
          <w:iCs/>
          <w:spacing w:val="-10"/>
          <w:lang w:eastAsia="bg-BG"/>
        </w:rPr>
      </w:pPr>
      <w:r w:rsidRPr="00DC106D">
        <w:rPr>
          <w:rFonts w:ascii="Verdana" w:eastAsia="MS Reference Sans Serif" w:hAnsi="Verdana" w:cs="MS Reference Sans Serif"/>
          <w:iCs/>
          <w:spacing w:val="-10"/>
          <w:lang w:eastAsia="bg-BG" w:bidi="bg-BG"/>
        </w:rPr>
        <w:t>-  Закон за устройство на територията (ЗУТ);</w:t>
      </w:r>
    </w:p>
    <w:p w:rsidR="00975F32" w:rsidRPr="00DC106D" w:rsidRDefault="00975F32" w:rsidP="00975F32">
      <w:pPr>
        <w:widowControl w:val="0"/>
        <w:spacing w:after="0" w:line="276" w:lineRule="auto"/>
        <w:ind w:firstLine="851"/>
        <w:jc w:val="both"/>
        <w:rPr>
          <w:rFonts w:ascii="Verdana" w:eastAsia="MS Reference Sans Serif" w:hAnsi="Verdana" w:cs="MS Reference Sans Serif"/>
          <w:iCs/>
          <w:spacing w:val="-10"/>
          <w:lang w:eastAsia="bg-BG"/>
        </w:rPr>
      </w:pPr>
      <w:r w:rsidRPr="00DC106D">
        <w:rPr>
          <w:rFonts w:ascii="Verdana" w:eastAsia="MS Reference Sans Serif" w:hAnsi="Verdana" w:cs="MS Reference Sans Serif"/>
          <w:iCs/>
          <w:spacing w:val="-10"/>
          <w:lang w:eastAsia="bg-BG" w:bidi="bg-BG"/>
        </w:rPr>
        <w:t>- Наредба № 1/30 юли 2003 г. за номенклатурата на видовете строежи;</w:t>
      </w:r>
    </w:p>
    <w:p w:rsidR="00975F32" w:rsidRPr="00DC106D" w:rsidRDefault="00975F32" w:rsidP="00975F32">
      <w:pPr>
        <w:widowControl w:val="0"/>
        <w:spacing w:after="0" w:line="276" w:lineRule="auto"/>
        <w:ind w:firstLine="851"/>
        <w:jc w:val="both"/>
        <w:rPr>
          <w:rFonts w:ascii="Verdana" w:eastAsia="MS Reference Sans Serif" w:hAnsi="Verdana" w:cs="MS Reference Sans Serif"/>
          <w:iCs/>
          <w:spacing w:val="-10"/>
          <w:lang w:eastAsia="bg-BG" w:bidi="bg-BG"/>
        </w:rPr>
      </w:pPr>
      <w:r w:rsidRPr="00DC106D">
        <w:rPr>
          <w:rFonts w:ascii="Verdana" w:eastAsia="MS Reference Sans Serif" w:hAnsi="Verdana" w:cs="MS Reference Sans Serif"/>
          <w:iCs/>
          <w:spacing w:val="-10"/>
          <w:lang w:eastAsia="bg-BG" w:bidi="bg-BG"/>
        </w:rPr>
        <w:t>- Наредба № 2/31 юли 2003 г. за въвеждане в експлоатация на строежите в Република България и минимални гаранционни срокове за изпълнени строителни и монтажни работи, съоръжения и строителни обекти;</w:t>
      </w:r>
    </w:p>
    <w:p w:rsidR="00975F32" w:rsidRPr="00DC106D" w:rsidRDefault="00975F32" w:rsidP="00975F32">
      <w:pPr>
        <w:widowControl w:val="0"/>
        <w:spacing w:after="0" w:line="276" w:lineRule="auto"/>
        <w:ind w:firstLine="851"/>
        <w:jc w:val="both"/>
        <w:rPr>
          <w:rFonts w:ascii="Verdana" w:eastAsia="MS Reference Sans Serif" w:hAnsi="Verdana" w:cs="MS Reference Sans Serif"/>
          <w:iCs/>
          <w:spacing w:val="-10"/>
          <w:lang w:eastAsia="bg-BG"/>
        </w:rPr>
      </w:pPr>
      <w:r w:rsidRPr="00DC106D">
        <w:rPr>
          <w:rFonts w:ascii="Verdana" w:eastAsia="MS Reference Sans Serif" w:hAnsi="Verdana" w:cs="MS Reference Sans Serif"/>
          <w:iCs/>
          <w:spacing w:val="-10"/>
          <w:lang w:eastAsia="bg-BG" w:bidi="bg-BG"/>
        </w:rPr>
        <w:t>- Наредба № 3/31 юли 2003 г. за съставяне на актове и протоколи по време на строителството</w:t>
      </w:r>
      <w:r w:rsidRPr="00DC106D">
        <w:rPr>
          <w:rFonts w:ascii="Verdana" w:eastAsia="MS Reference Sans Serif" w:hAnsi="Verdana" w:cs="MS Reference Sans Serif"/>
          <w:iCs/>
          <w:spacing w:val="-10"/>
          <w:lang w:eastAsia="bg-BG"/>
        </w:rPr>
        <w:t>;</w:t>
      </w:r>
    </w:p>
    <w:p w:rsidR="00975F32" w:rsidRPr="00DC106D" w:rsidRDefault="00975F32" w:rsidP="00975F32">
      <w:pPr>
        <w:widowControl w:val="0"/>
        <w:spacing w:after="0" w:line="276" w:lineRule="auto"/>
        <w:ind w:firstLine="851"/>
        <w:jc w:val="both"/>
        <w:rPr>
          <w:rFonts w:ascii="Verdana" w:eastAsia="MS Reference Sans Serif" w:hAnsi="Verdana" w:cs="MS Reference Sans Serif"/>
          <w:iCs/>
          <w:spacing w:val="-10"/>
          <w:lang w:eastAsia="bg-BG"/>
        </w:rPr>
      </w:pPr>
      <w:r w:rsidRPr="00DC106D">
        <w:rPr>
          <w:rFonts w:ascii="Verdana" w:eastAsia="MS Reference Sans Serif" w:hAnsi="Verdana" w:cs="MS Reference Sans Serif"/>
          <w:iCs/>
          <w:spacing w:val="-10"/>
          <w:lang w:eastAsia="bg-BG" w:bidi="bg-BG"/>
        </w:rPr>
        <w:t>-  Наредба № 5/28 декември 2006 г. за техническите паспорти на строежите;</w:t>
      </w:r>
    </w:p>
    <w:p w:rsidR="00975F32" w:rsidRPr="00DC106D" w:rsidRDefault="00975F32" w:rsidP="00975F32">
      <w:pPr>
        <w:widowControl w:val="0"/>
        <w:spacing w:after="0" w:line="276" w:lineRule="auto"/>
        <w:ind w:firstLine="851"/>
        <w:jc w:val="both"/>
        <w:rPr>
          <w:rFonts w:ascii="Verdana" w:eastAsia="MS Reference Sans Serif" w:hAnsi="Verdana" w:cs="MS Reference Sans Serif"/>
          <w:iCs/>
          <w:spacing w:val="-10"/>
          <w:lang w:eastAsia="bg-BG"/>
        </w:rPr>
      </w:pPr>
      <w:r w:rsidRPr="00DC106D">
        <w:rPr>
          <w:rFonts w:ascii="Verdana" w:eastAsia="MS Reference Sans Serif" w:hAnsi="Verdana" w:cs="MS Reference Sans Serif"/>
          <w:iCs/>
          <w:spacing w:val="-10"/>
          <w:lang w:eastAsia="bg-BG" w:bidi="bg-BG"/>
        </w:rPr>
        <w:t>- Наредба № 2/22.03.2004 г. за минималните изисквания за здравословни и безопасни условия на труд при извършване на строителни и монтажни работи;</w:t>
      </w:r>
    </w:p>
    <w:p w:rsidR="00975F32" w:rsidRPr="00DC106D" w:rsidRDefault="00975F32" w:rsidP="00975F32">
      <w:pPr>
        <w:widowControl w:val="0"/>
        <w:spacing w:after="0" w:line="276" w:lineRule="auto"/>
        <w:ind w:firstLine="851"/>
        <w:jc w:val="both"/>
        <w:rPr>
          <w:rFonts w:ascii="Verdana" w:eastAsia="MS Reference Sans Serif" w:hAnsi="Verdana" w:cs="MS Reference Sans Serif"/>
          <w:iCs/>
          <w:spacing w:val="-10"/>
          <w:lang w:eastAsia="bg-BG"/>
        </w:rPr>
      </w:pPr>
      <w:r w:rsidRPr="00DC106D">
        <w:rPr>
          <w:rFonts w:ascii="Verdana" w:eastAsia="MS Reference Sans Serif" w:hAnsi="Verdana" w:cs="MS Reference Sans Serif"/>
          <w:iCs/>
          <w:spacing w:val="-10"/>
          <w:lang w:eastAsia="bg-BG" w:bidi="bg-BG"/>
        </w:rPr>
        <w:t>- Наредба № 7/1999 г. за минимални изисквания за здравословни и безопасни условия на труд на работните места при използване на работното оборудване;</w:t>
      </w:r>
    </w:p>
    <w:p w:rsidR="00975F32" w:rsidRPr="00DC106D" w:rsidRDefault="00975F32" w:rsidP="00975F32">
      <w:pPr>
        <w:widowControl w:val="0"/>
        <w:spacing w:after="0" w:line="276" w:lineRule="auto"/>
        <w:ind w:firstLine="851"/>
        <w:jc w:val="both"/>
        <w:rPr>
          <w:rFonts w:ascii="Verdana" w:eastAsia="MS Reference Sans Serif" w:hAnsi="Verdana" w:cs="MS Reference Sans Serif"/>
          <w:iCs/>
          <w:spacing w:val="-10"/>
          <w:lang w:eastAsia="bg-BG"/>
        </w:rPr>
      </w:pPr>
      <w:r w:rsidRPr="00DC106D">
        <w:rPr>
          <w:rFonts w:ascii="Verdana" w:eastAsia="MS Reference Sans Serif" w:hAnsi="Verdana" w:cs="MS Reference Sans Serif"/>
          <w:iCs/>
          <w:spacing w:val="-10"/>
          <w:lang w:eastAsia="bg-BG" w:bidi="bg-BG"/>
        </w:rPr>
        <w:t>-  Наредба № 3/1996 г. за инструктажа на работниците и служителите по БХТПО.</w:t>
      </w:r>
    </w:p>
    <w:p w:rsidR="00975F32" w:rsidRPr="00DC106D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lang w:eastAsia="bg-BG"/>
        </w:rPr>
      </w:pPr>
      <w:r w:rsidRPr="00DC106D">
        <w:rPr>
          <w:rFonts w:ascii="Verdana" w:eastAsia="Times New Roman" w:hAnsi="Verdana" w:cs="Times New Roman"/>
          <w:sz w:val="20"/>
          <w:szCs w:val="20"/>
          <w:lang w:eastAsia="bg-BG"/>
        </w:rPr>
        <w:t xml:space="preserve">- </w:t>
      </w:r>
      <w:r w:rsidRPr="00DC106D">
        <w:rPr>
          <w:rFonts w:ascii="Verdana" w:eastAsia="Times New Roman" w:hAnsi="Verdana" w:cs="Times New Roman"/>
          <w:lang w:eastAsia="bg-BG"/>
        </w:rPr>
        <w:t>Наредба № 5 от 28.12.2006 г. за техническите паспорти на строежите;</w:t>
      </w:r>
    </w:p>
    <w:p w:rsidR="00975F32" w:rsidRPr="00DC106D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lang w:eastAsia="bg-BG"/>
        </w:rPr>
      </w:pPr>
      <w:r w:rsidRPr="00DC106D">
        <w:rPr>
          <w:rFonts w:ascii="Verdana" w:eastAsia="Times New Roman" w:hAnsi="Verdana" w:cs="Times New Roman"/>
          <w:lang w:eastAsia="bg-BG"/>
        </w:rPr>
        <w:t>- Наредба за съществените изисквания към строежите и оценяване съответствието на строителните продукти.</w:t>
      </w:r>
    </w:p>
    <w:p w:rsidR="00571DEC" w:rsidRPr="00DC106D" w:rsidRDefault="00DC106D"/>
    <w:sectPr w:rsidR="00571DEC" w:rsidRPr="00DC106D" w:rsidSect="00AA1C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C0D25"/>
    <w:rsid w:val="003F6740"/>
    <w:rsid w:val="00497A31"/>
    <w:rsid w:val="00552FC6"/>
    <w:rsid w:val="006B13C3"/>
    <w:rsid w:val="006C0D25"/>
    <w:rsid w:val="008B4AA0"/>
    <w:rsid w:val="00975F32"/>
    <w:rsid w:val="00AA1CD3"/>
    <w:rsid w:val="00DC106D"/>
    <w:rsid w:val="00E8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FBAA5566-0C85-4655-B293-8D68505F7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1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1537</Words>
  <Characters>8763</Characters>
  <Application>Microsoft Office Word</Application>
  <DocSecurity>0</DocSecurity>
  <Lines>73</Lines>
  <Paragraphs>20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Дериволков</dc:creator>
  <cp:keywords/>
  <dc:description/>
  <cp:lastModifiedBy>Сергей Дериволков</cp:lastModifiedBy>
  <cp:revision>6</cp:revision>
  <dcterms:created xsi:type="dcterms:W3CDTF">2019-03-22T13:34:00Z</dcterms:created>
  <dcterms:modified xsi:type="dcterms:W3CDTF">2019-10-14T10:24:00Z</dcterms:modified>
</cp:coreProperties>
</file>